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36"/>
          <w:szCs w:val="36"/>
          <w:u w:val="none"/>
          <w:shd w:fill="auto" w:val="clear"/>
          <w:vertAlign w:val="baseline"/>
          <w:rtl w:val="0"/>
        </w:rPr>
        <w:t xml:space="preserve">Amie Sparrow</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ab/>
      </w:r>
      <w:r w:rsidDel="00000000" w:rsidR="00000000" w:rsidRPr="00000000">
        <w:rPr>
          <w:rFonts w:ascii="Century Gothic" w:cs="Century Gothic" w:eastAsia="Century Gothic" w:hAnsi="Century Gothic"/>
          <w:b w:val="1"/>
          <w:sz w:val="18"/>
          <w:szCs w:val="18"/>
          <w:rtl w:val="0"/>
        </w:rPr>
        <w:t xml:space="preserve">Digital PR &amp; SEO Freelancer, Enough Digital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07481 742801 | </w:t>
      </w:r>
      <w:hyperlink r:id="rId7">
        <w:r w:rsidDel="00000000" w:rsidR="00000000" w:rsidRPr="00000000">
          <w:rPr>
            <w:rFonts w:ascii="Century Gothic" w:cs="Century Gothic" w:eastAsia="Century Gothic" w:hAnsi="Century Gothic"/>
            <w:color w:val="1155cc"/>
            <w:sz w:val="18"/>
            <w:szCs w:val="18"/>
            <w:u w:val="single"/>
            <w:rtl w:val="0"/>
          </w:rPr>
          <w:t xml:space="preserve">amie@enoughdigital.com</w:t>
        </w:r>
      </w:hyperlink>
      <w:r w:rsidDel="00000000" w:rsidR="00000000" w:rsidRPr="00000000">
        <w:rPr>
          <w:rFonts w:ascii="Century Gothic" w:cs="Century Gothic" w:eastAsia="Century Gothic" w:hAnsi="Century Gothic"/>
          <w:b w:val="0"/>
          <w:i w:val="0"/>
          <w:smallCaps w:val="0"/>
          <w:strike w:val="0"/>
          <w:color w:val="0000ff"/>
          <w:sz w:val="18"/>
          <w:szCs w:val="18"/>
          <w:u w:val="none"/>
          <w:shd w:fill="auto" w:val="clear"/>
          <w:vertAlign w:val="baseline"/>
          <w:rtl w:val="0"/>
        </w:rPr>
        <w:tab/>
      </w:r>
      <w:hyperlink r:id="rId8">
        <w:r w:rsidDel="00000000" w:rsidR="00000000" w:rsidRPr="00000000">
          <w:rPr>
            <w:rFonts w:ascii="Century Gothic" w:cs="Century Gothic" w:eastAsia="Century Gothic" w:hAnsi="Century Gothic"/>
            <w:color w:val="1155cc"/>
            <w:sz w:val="18"/>
            <w:szCs w:val="18"/>
            <w:u w:val="single"/>
            <w:rtl w:val="0"/>
          </w:rPr>
          <w:t xml:space="preserve">www.enoughdigital.com</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1"/>
        <w:pBdr>
          <w:bottom w:color="533466" w:space="0" w:sz="12" w:val="single"/>
        </w:pBdr>
        <w:spacing w:line="300" w:lineRule="auto"/>
        <w:jc w:val="both"/>
        <w:rPr>
          <w:rFonts w:ascii="Century Gothic" w:cs="Century Gothic" w:eastAsia="Century Gothic" w:hAnsi="Century Gothic"/>
          <w:b w:val="1"/>
          <w:smallCaps w:val="1"/>
          <w:sz w:val="18"/>
          <w:szCs w:val="18"/>
        </w:rPr>
      </w:pPr>
      <w:r w:rsidDel="00000000" w:rsidR="00000000" w:rsidRPr="00000000">
        <w:rPr>
          <w:rFonts w:ascii="Century Gothic" w:cs="Century Gothic" w:eastAsia="Century Gothic" w:hAnsi="Century Gothic"/>
          <w:b w:val="1"/>
          <w:smallCaps w:val="1"/>
          <w:sz w:val="18"/>
          <w:szCs w:val="18"/>
          <w:rtl w:val="0"/>
        </w:rPr>
        <w:t xml:space="preserve">INTRODUCTORY PROFILE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I’m an ambitious Digital PR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expert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with </w:t>
      </w:r>
      <w:r w:rsidDel="00000000" w:rsidR="00000000" w:rsidRPr="00000000">
        <w:rPr>
          <w:rFonts w:ascii="Century Gothic" w:cs="Century Gothic" w:eastAsia="Century Gothic" w:hAnsi="Century Gothic"/>
          <w:sz w:val="18"/>
          <w:szCs w:val="18"/>
          <w:rtl w:val="0"/>
        </w:rPr>
        <w:t xml:space="preserve">nearly 20 years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of experience elevating </w:t>
      </w:r>
      <w:r w:rsidDel="00000000" w:rsidR="00000000" w:rsidRPr="00000000">
        <w:rPr>
          <w:rFonts w:ascii="Century Gothic" w:cs="Century Gothic" w:eastAsia="Century Gothic" w:hAnsi="Century Gothic"/>
          <w:sz w:val="18"/>
          <w:szCs w:val="18"/>
          <w:rtl w:val="0"/>
        </w:rPr>
        <w:t xml:space="preserve">high-profile brands' online performance, reach, and impact</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sz w:val="18"/>
          <w:szCs w:val="18"/>
          <w:rtl w:val="0"/>
        </w:rPr>
        <w:t xml:space="preserve">Keen c</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reative </w:t>
      </w:r>
      <w:r w:rsidDel="00000000" w:rsidR="00000000" w:rsidRPr="00000000">
        <w:rPr>
          <w:rFonts w:ascii="Century Gothic" w:cs="Century Gothic" w:eastAsia="Century Gothic" w:hAnsi="Century Gothic"/>
          <w:sz w:val="18"/>
          <w:szCs w:val="18"/>
          <w:rtl w:val="0"/>
        </w:rPr>
        <w:t xml:space="preserve">strategic leader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adept in </w:t>
      </w:r>
      <w:r w:rsidDel="00000000" w:rsidR="00000000" w:rsidRPr="00000000">
        <w:rPr>
          <w:rFonts w:ascii="Century Gothic" w:cs="Century Gothic" w:eastAsia="Century Gothic" w:hAnsi="Century Gothic"/>
          <w:sz w:val="18"/>
          <w:szCs w:val="18"/>
          <w:rtl w:val="0"/>
        </w:rPr>
        <w:t xml:space="preserve">Digital PR, SEO, and content marketing</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w:t>
      </w:r>
      <w:r w:rsidDel="00000000" w:rsidR="00000000" w:rsidRPr="00000000">
        <w:rPr>
          <w:rFonts w:ascii="Century Gothic" w:cs="Century Gothic" w:eastAsia="Century Gothic" w:hAnsi="Century Gothic"/>
          <w:sz w:val="18"/>
          <w:szCs w:val="18"/>
          <w:rtl w:val="0"/>
        </w:rPr>
        <w:t xml:space="preserve"> Experienced in creating, developing, and leading successful digital and traditional PR campaigns and teams. I’m eager to become your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Digital PR </w:t>
      </w:r>
      <w:r w:rsidDel="00000000" w:rsidR="00000000" w:rsidRPr="00000000">
        <w:rPr>
          <w:rFonts w:ascii="Century Gothic" w:cs="Century Gothic" w:eastAsia="Century Gothic" w:hAnsi="Century Gothic"/>
          <w:sz w:val="18"/>
          <w:szCs w:val="18"/>
          <w:rtl w:val="0"/>
        </w:rPr>
        <w:t xml:space="preserve">expert while streamlining processes and delivering success.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1"/>
        <w:pBdr>
          <w:bottom w:color="533466" w:space="0" w:sz="12" w:val="single"/>
        </w:pBdr>
        <w:spacing w:line="300" w:lineRule="auto"/>
        <w:jc w:val="both"/>
        <w:rPr>
          <w:rFonts w:ascii="Century Gothic" w:cs="Century Gothic" w:eastAsia="Century Gothic" w:hAnsi="Century Gothic"/>
          <w:b w:val="1"/>
          <w:smallCaps w:val="1"/>
          <w:sz w:val="18"/>
          <w:szCs w:val="18"/>
        </w:rPr>
      </w:pPr>
      <w:r w:rsidDel="00000000" w:rsidR="00000000" w:rsidRPr="00000000">
        <w:rPr>
          <w:rFonts w:ascii="Century Gothic" w:cs="Century Gothic" w:eastAsia="Century Gothic" w:hAnsi="Century Gothic"/>
          <w:b w:val="1"/>
          <w:smallCaps w:val="1"/>
          <w:sz w:val="18"/>
          <w:szCs w:val="18"/>
          <w:rtl w:val="0"/>
        </w:rPr>
        <w:t xml:space="preserve">CAREER SUMMARY</w:t>
      </w:r>
    </w:p>
    <w:p w:rsidR="00000000" w:rsidDel="00000000" w:rsidP="00000000" w:rsidRDefault="00000000" w:rsidRPr="00000000" w14:paraId="00000009">
      <w:pPr>
        <w:shd w:fill="f2f2f2" w:val="clear"/>
        <w:tabs>
          <w:tab w:val="right" w:leader="none" w:pos="9781"/>
        </w:tabs>
        <w:spacing w:line="30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mallCaps w:val="1"/>
          <w:sz w:val="18"/>
          <w:szCs w:val="18"/>
          <w:rtl w:val="0"/>
        </w:rPr>
        <w:t xml:space="preserve">Enough Digital Ltd.</w:t>
      </w:r>
      <w:r w:rsidDel="00000000" w:rsidR="00000000" w:rsidRPr="00000000">
        <w:rPr>
          <w:rFonts w:ascii="Century Gothic" w:cs="Century Gothic" w:eastAsia="Century Gothic" w:hAnsi="Century Gothic"/>
          <w:b w:val="1"/>
          <w:sz w:val="18"/>
          <w:szCs w:val="18"/>
          <w:rtl w:val="0"/>
        </w:rPr>
        <w:tab/>
        <w:t xml:space="preserve">Founder</w:t>
      </w:r>
    </w:p>
    <w:p w:rsidR="00000000" w:rsidDel="00000000" w:rsidP="00000000" w:rsidRDefault="00000000" w:rsidRPr="00000000" w14:paraId="0000000A">
      <w:pPr>
        <w:tabs>
          <w:tab w:val="right" w:leader="none" w:pos="9781"/>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5.2022 - Current</w:t>
        <w:tab/>
      </w:r>
      <w:r w:rsidDel="00000000" w:rsidR="00000000" w:rsidRPr="00000000">
        <w:rPr>
          <w:rFonts w:ascii="Century Gothic" w:cs="Century Gothic" w:eastAsia="Century Gothic" w:hAnsi="Century Gothic"/>
          <w:sz w:val="18"/>
          <w:szCs w:val="18"/>
          <w:rtl w:val="0"/>
        </w:rPr>
        <w:t xml:space="preserve">UK</w:t>
      </w:r>
    </w:p>
    <w:p w:rsidR="00000000" w:rsidDel="00000000" w:rsidP="00000000" w:rsidRDefault="00000000" w:rsidRPr="00000000" w14:paraId="0000000B">
      <w:pPr>
        <w:tabs>
          <w:tab w:val="right" w:leader="none" w:pos="9781"/>
        </w:tabs>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C">
      <w:pPr>
        <w:tabs>
          <w:tab w:val="left" w:leader="none" w:pos="10348"/>
        </w:tabs>
        <w:spacing w:line="300" w:lineRule="auto"/>
        <w:jc w:val="both"/>
        <w:rPr>
          <w:sz w:val="18"/>
          <w:szCs w:val="18"/>
        </w:rPr>
      </w:pPr>
      <w:r w:rsidDel="00000000" w:rsidR="00000000" w:rsidRPr="00000000">
        <w:rPr>
          <w:rFonts w:ascii="Century Gothic" w:cs="Century Gothic" w:eastAsia="Century Gothic" w:hAnsi="Century Gothic"/>
          <w:sz w:val="18"/>
          <w:szCs w:val="18"/>
          <w:rtl w:val="0"/>
        </w:rPr>
        <w:t xml:space="preserve">Founder of a digital marketing brand delivering Digital PR services, SEO, and reputation management solutions.</w:t>
      </w:r>
      <w:r w:rsidDel="00000000" w:rsidR="00000000" w:rsidRPr="00000000">
        <w:rPr>
          <w:rtl w:val="0"/>
        </w:rPr>
      </w:r>
    </w:p>
    <w:p w:rsidR="00000000" w:rsidDel="00000000" w:rsidP="00000000" w:rsidRDefault="00000000" w:rsidRPr="00000000" w14:paraId="0000000D">
      <w:pPr>
        <w:numPr>
          <w:ilvl w:val="0"/>
          <w:numId w:val="4"/>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A Digital PR service provider for multinational, multi-million-pound companies</w:t>
      </w:r>
      <w:r w:rsidDel="00000000" w:rsidR="00000000" w:rsidRPr="00000000">
        <w:rPr>
          <w:rtl w:val="0"/>
        </w:rPr>
      </w:r>
    </w:p>
    <w:p w:rsidR="00000000" w:rsidDel="00000000" w:rsidP="00000000" w:rsidRDefault="00000000" w:rsidRPr="00000000" w14:paraId="0000000E">
      <w:pPr>
        <w:numPr>
          <w:ilvl w:val="0"/>
          <w:numId w:val="4"/>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Providing freelance PR support and training for digital marketing agencies and standalone companies</w:t>
      </w:r>
      <w:r w:rsidDel="00000000" w:rsidR="00000000" w:rsidRPr="00000000">
        <w:rPr>
          <w:rtl w:val="0"/>
        </w:rPr>
      </w:r>
    </w:p>
    <w:p w:rsidR="00000000" w:rsidDel="00000000" w:rsidP="00000000" w:rsidRDefault="00000000" w:rsidRPr="00000000" w14:paraId="0000000F">
      <w:pPr>
        <w:numPr>
          <w:ilvl w:val="0"/>
          <w:numId w:val="4"/>
        </w:numPr>
        <w:tabs>
          <w:tab w:val="left" w:leader="none" w:pos="10348"/>
        </w:tabs>
        <w:spacing w:line="300" w:lineRule="auto"/>
        <w:ind w:left="720" w:hanging="360"/>
        <w:jc w:val="both"/>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Current clients from the following sectors: Finance, Management Consulting, B2C, travel, eCommerce and more</w:t>
      </w:r>
      <w:r w:rsidDel="00000000" w:rsidR="00000000" w:rsidRPr="00000000">
        <w:rPr>
          <w:rtl w:val="0"/>
        </w:rPr>
      </w:r>
    </w:p>
    <w:p w:rsidR="00000000" w:rsidDel="00000000" w:rsidP="00000000" w:rsidRDefault="00000000" w:rsidRPr="00000000" w14:paraId="00000010">
      <w:pPr>
        <w:tabs>
          <w:tab w:val="left" w:leader="none" w:pos="10348"/>
        </w:tabs>
        <w:spacing w:line="300" w:lineRule="auto"/>
        <w:ind w:left="720" w:firstLine="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1">
      <w:pPr>
        <w:shd w:fill="f2f2f2" w:val="clear"/>
        <w:tabs>
          <w:tab w:val="right" w:leader="none" w:pos="9781"/>
        </w:tabs>
        <w:spacing w:line="30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mallCaps w:val="1"/>
          <w:sz w:val="18"/>
          <w:szCs w:val="18"/>
          <w:rtl w:val="0"/>
        </w:rPr>
        <w:t xml:space="preserve">Re:Signal</w:t>
      </w:r>
      <w:r w:rsidDel="00000000" w:rsidR="00000000" w:rsidRPr="00000000">
        <w:rPr>
          <w:rFonts w:ascii="Century Gothic" w:cs="Century Gothic" w:eastAsia="Century Gothic" w:hAnsi="Century Gothic"/>
          <w:b w:val="1"/>
          <w:sz w:val="18"/>
          <w:szCs w:val="18"/>
          <w:rtl w:val="0"/>
        </w:rPr>
        <w:tab/>
        <w:t xml:space="preserve">Head of Digital PR</w:t>
      </w:r>
    </w:p>
    <w:p w:rsidR="00000000" w:rsidDel="00000000" w:rsidP="00000000" w:rsidRDefault="00000000" w:rsidRPr="00000000" w14:paraId="00000012">
      <w:pPr>
        <w:tabs>
          <w:tab w:val="right" w:leader="none" w:pos="9781"/>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9.2021 - 8.2022</w:t>
        <w:tab/>
      </w:r>
      <w:r w:rsidDel="00000000" w:rsidR="00000000" w:rsidRPr="00000000">
        <w:rPr>
          <w:rFonts w:ascii="Century Gothic" w:cs="Century Gothic" w:eastAsia="Century Gothic" w:hAnsi="Century Gothic"/>
          <w:sz w:val="18"/>
          <w:szCs w:val="18"/>
          <w:rtl w:val="0"/>
        </w:rPr>
        <w:t xml:space="preserve">UK</w:t>
      </w:r>
    </w:p>
    <w:p w:rsidR="00000000" w:rsidDel="00000000" w:rsidP="00000000" w:rsidRDefault="00000000" w:rsidRPr="00000000" w14:paraId="00000013">
      <w:pPr>
        <w:widowControl w:val="0"/>
        <w:rPr>
          <w:rFonts w:ascii="Raleway" w:cs="Raleway" w:eastAsia="Raleway" w:hAnsi="Raleway"/>
          <w:b w:val="1"/>
        </w:rPr>
      </w:pPr>
      <w:r w:rsidDel="00000000" w:rsidR="00000000" w:rsidRPr="00000000">
        <w:rPr>
          <w:rtl w:val="0"/>
        </w:rPr>
      </w:r>
    </w:p>
    <w:p w:rsidR="00000000" w:rsidDel="00000000" w:rsidP="00000000" w:rsidRDefault="00000000" w:rsidRPr="00000000" w14:paraId="00000014">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Primarily responsible for successfully delivering all digital PR services to Re:Signal clients, from doing campaign ideation to outreach, as well as departmental strategy and sales.</w:t>
      </w:r>
    </w:p>
    <w:p w:rsidR="00000000" w:rsidDel="00000000" w:rsidP="00000000" w:rsidRDefault="00000000" w:rsidRPr="00000000" w14:paraId="00000015">
      <w:pPr>
        <w:widowControl w:val="0"/>
        <w:numPr>
          <w:ilvl w:val="0"/>
          <w:numId w:val="4"/>
        </w:numPr>
        <w:ind w:left="720" w:hanging="360"/>
        <w:rPr>
          <w:sz w:val="18"/>
          <w:szCs w:val="18"/>
        </w:rPr>
      </w:pPr>
      <w:r w:rsidDel="00000000" w:rsidR="00000000" w:rsidRPr="00000000">
        <w:rPr>
          <w:rFonts w:ascii="Century Gothic" w:cs="Century Gothic" w:eastAsia="Century Gothic" w:hAnsi="Century Gothic"/>
          <w:sz w:val="18"/>
          <w:szCs w:val="18"/>
          <w:rtl w:val="0"/>
        </w:rPr>
        <w:t xml:space="preserve">Created a unique Re:Signal digital PR service offering</w:t>
      </w:r>
      <w:r w:rsidDel="00000000" w:rsidR="00000000" w:rsidRPr="00000000">
        <w:rPr>
          <w:rtl w:val="0"/>
        </w:rPr>
      </w:r>
    </w:p>
    <w:p w:rsidR="00000000" w:rsidDel="00000000" w:rsidP="00000000" w:rsidRDefault="00000000" w:rsidRPr="00000000" w14:paraId="00000016">
      <w:pPr>
        <w:widowControl w:val="0"/>
        <w:numPr>
          <w:ilvl w:val="0"/>
          <w:numId w:val="4"/>
        </w:numPr>
        <w:ind w:left="72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Personally responsible for campaign creation, management and delivery</w:t>
      </w:r>
      <w:r w:rsidDel="00000000" w:rsidR="00000000" w:rsidRPr="00000000">
        <w:rPr>
          <w:rtl w:val="0"/>
        </w:rPr>
      </w:r>
    </w:p>
    <w:p w:rsidR="00000000" w:rsidDel="00000000" w:rsidP="00000000" w:rsidRDefault="00000000" w:rsidRPr="00000000" w14:paraId="00000017">
      <w:pPr>
        <w:widowControl w:val="0"/>
        <w:numPr>
          <w:ilvl w:val="0"/>
          <w:numId w:val="4"/>
        </w:numPr>
        <w:ind w:left="72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Successfully secured new business by pitching digital PR as a service</w:t>
      </w:r>
      <w:r w:rsidDel="00000000" w:rsidR="00000000" w:rsidRPr="00000000">
        <w:rPr>
          <w:rtl w:val="0"/>
        </w:rPr>
      </w:r>
    </w:p>
    <w:p w:rsidR="00000000" w:rsidDel="00000000" w:rsidP="00000000" w:rsidRDefault="00000000" w:rsidRPr="00000000" w14:paraId="00000018">
      <w:pPr>
        <w:widowControl w:val="0"/>
        <w:numPr>
          <w:ilvl w:val="0"/>
          <w:numId w:val="4"/>
        </w:numPr>
        <w:ind w:left="720" w:hanging="360"/>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Upsold digital PR services to current clients</w:t>
      </w:r>
      <w:r w:rsidDel="00000000" w:rsidR="00000000" w:rsidRPr="00000000">
        <w:rPr>
          <w:rtl w:val="0"/>
        </w:rPr>
      </w:r>
    </w:p>
    <w:p w:rsidR="00000000" w:rsidDel="00000000" w:rsidP="00000000" w:rsidRDefault="00000000" w:rsidRPr="00000000" w14:paraId="00000019">
      <w:pPr>
        <w:widowControl w:val="0"/>
        <w:ind w:left="720" w:firstLine="0"/>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A">
      <w:pPr>
        <w:tabs>
          <w:tab w:val="left" w:leader="none" w:pos="10348"/>
        </w:tabs>
        <w:spacing w:line="300" w:lineRule="auto"/>
        <w:jc w:val="both"/>
        <w:rPr>
          <w:rFonts w:ascii="Century Gothic" w:cs="Century Gothic" w:eastAsia="Century Gothic" w:hAnsi="Century Gothic"/>
          <w:b w:val="1"/>
          <w:i w:val="1"/>
          <w:sz w:val="18"/>
          <w:szCs w:val="18"/>
        </w:rPr>
      </w:pPr>
      <w:r w:rsidDel="00000000" w:rsidR="00000000" w:rsidRPr="00000000">
        <w:rPr>
          <w:rFonts w:ascii="Century Gothic" w:cs="Century Gothic" w:eastAsia="Century Gothic" w:hAnsi="Century Gothic"/>
          <w:b w:val="1"/>
          <w:i w:val="1"/>
          <w:sz w:val="18"/>
          <w:szCs w:val="18"/>
          <w:rtl w:val="0"/>
        </w:rPr>
        <w:t xml:space="preserve">Key Highlights:</w:t>
      </w:r>
    </w:p>
    <w:p w:rsidR="00000000" w:rsidDel="00000000" w:rsidP="00000000" w:rsidRDefault="00000000" w:rsidRPr="00000000" w14:paraId="0000001B">
      <w:pPr>
        <w:numPr>
          <w:ilvl w:val="0"/>
          <w:numId w:val="5"/>
        </w:numPr>
        <w:tabs>
          <w:tab w:val="left" w:leader="none" w:pos="10348"/>
        </w:tabs>
        <w:spacing w:line="300" w:lineRule="auto"/>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Created several successful digital PR campaigns for Re:Signal clients, resulting in one client doubling their digital PR monthly retainer after seeing success from campaigns</w:t>
      </w:r>
    </w:p>
    <w:p w:rsidR="00000000" w:rsidDel="00000000" w:rsidP="00000000" w:rsidRDefault="00000000" w:rsidRPr="00000000" w14:paraId="0000001C">
      <w:pPr>
        <w:tabs>
          <w:tab w:val="left" w:leader="none" w:pos="10348"/>
        </w:tabs>
        <w:spacing w:line="300" w:lineRule="auto"/>
        <w:ind w:left="720" w:firstLine="0"/>
        <w:jc w:val="both"/>
        <w:rPr>
          <w:sz w:val="18"/>
          <w:szCs w:val="18"/>
        </w:rPr>
      </w:pPr>
      <w:r w:rsidDel="00000000" w:rsidR="00000000" w:rsidRPr="00000000">
        <w:rPr>
          <w:rtl w:val="0"/>
        </w:rPr>
      </w:r>
    </w:p>
    <w:p w:rsidR="00000000" w:rsidDel="00000000" w:rsidP="00000000" w:rsidRDefault="00000000" w:rsidRPr="00000000" w14:paraId="0000001D">
      <w:pPr>
        <w:shd w:fill="f2f2f2" w:val="clear"/>
        <w:tabs>
          <w:tab w:val="right" w:leader="none" w:pos="9781"/>
        </w:tabs>
        <w:spacing w:line="30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mallCaps w:val="1"/>
          <w:sz w:val="18"/>
          <w:szCs w:val="18"/>
          <w:rtl w:val="0"/>
        </w:rPr>
        <w:t xml:space="preserve">Absolute Digital Media</w:t>
      </w:r>
      <w:r w:rsidDel="00000000" w:rsidR="00000000" w:rsidRPr="00000000">
        <w:rPr>
          <w:rFonts w:ascii="Century Gothic" w:cs="Century Gothic" w:eastAsia="Century Gothic" w:hAnsi="Century Gothic"/>
          <w:b w:val="1"/>
          <w:sz w:val="18"/>
          <w:szCs w:val="18"/>
          <w:rtl w:val="0"/>
        </w:rPr>
        <w:tab/>
        <w:t xml:space="preserve">Head of Digital PR</w:t>
      </w:r>
    </w:p>
    <w:p w:rsidR="00000000" w:rsidDel="00000000" w:rsidP="00000000" w:rsidRDefault="00000000" w:rsidRPr="00000000" w14:paraId="0000001E">
      <w:pPr>
        <w:tabs>
          <w:tab w:val="right" w:leader="none" w:pos="9781"/>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2.2021-8.2021 </w:t>
        <w:tab/>
      </w:r>
      <w:r w:rsidDel="00000000" w:rsidR="00000000" w:rsidRPr="00000000">
        <w:rPr>
          <w:rFonts w:ascii="Century Gothic" w:cs="Century Gothic" w:eastAsia="Century Gothic" w:hAnsi="Century Gothic"/>
          <w:sz w:val="18"/>
          <w:szCs w:val="18"/>
          <w:rtl w:val="0"/>
        </w:rPr>
        <w:t xml:space="preserve">UK</w:t>
      </w:r>
    </w:p>
    <w:p w:rsidR="00000000" w:rsidDel="00000000" w:rsidP="00000000" w:rsidRDefault="00000000" w:rsidRPr="00000000" w14:paraId="0000001F">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0">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Responsible for the success of the entire department and colleagues within. Created and managed the department budget. Responsible for new business sales leads and pitches, new client acquisition &amp; upselling.</w:t>
      </w:r>
    </w:p>
    <w:p w:rsidR="00000000" w:rsidDel="00000000" w:rsidP="00000000" w:rsidRDefault="00000000" w:rsidRPr="00000000" w14:paraId="00000021">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Wrote and delivered a departmental set of standards and best practices. Created a streamlined sales pitch process that led to several successful new business pitches. Built and led an eight-person digital PR team which included a mix of positions including linkbuilders, designers, developers, research executives and digital PRs from executive to senior manager.</w:t>
      </w:r>
    </w:p>
    <w:p w:rsidR="00000000" w:rsidDel="00000000" w:rsidP="00000000" w:rsidRDefault="00000000" w:rsidRPr="00000000" w14:paraId="00000022">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tabs>
          <w:tab w:val="left" w:leader="none" w:pos="10348"/>
        </w:tabs>
        <w:spacing w:line="300" w:lineRule="auto"/>
        <w:jc w:val="both"/>
        <w:rPr>
          <w:rFonts w:ascii="Century Gothic" w:cs="Century Gothic" w:eastAsia="Century Gothic" w:hAnsi="Century Gothic"/>
          <w:b w:val="1"/>
          <w:i w:val="1"/>
          <w:sz w:val="18"/>
          <w:szCs w:val="18"/>
        </w:rPr>
      </w:pPr>
      <w:r w:rsidDel="00000000" w:rsidR="00000000" w:rsidRPr="00000000">
        <w:rPr>
          <w:rFonts w:ascii="Century Gothic" w:cs="Century Gothic" w:eastAsia="Century Gothic" w:hAnsi="Century Gothic"/>
          <w:b w:val="1"/>
          <w:i w:val="1"/>
          <w:sz w:val="18"/>
          <w:szCs w:val="18"/>
          <w:rtl w:val="0"/>
        </w:rPr>
        <w:t xml:space="preserve">Key Highlights:</w:t>
      </w:r>
    </w:p>
    <w:p w:rsidR="00000000" w:rsidDel="00000000" w:rsidP="00000000" w:rsidRDefault="00000000" w:rsidRPr="00000000" w14:paraId="00000024">
      <w:pPr>
        <w:numPr>
          <w:ilvl w:val="0"/>
          <w:numId w:val="5"/>
        </w:numPr>
        <w:tabs>
          <w:tab w:val="left" w:leader="none" w:pos="10348"/>
        </w:tabs>
        <w:spacing w:line="300" w:lineRule="auto"/>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Successfully pitched services to several new businesses, resulting in more than doubling the departmental revenue.</w:t>
      </w:r>
    </w:p>
    <w:p w:rsidR="00000000" w:rsidDel="00000000" w:rsidP="00000000" w:rsidRDefault="00000000" w:rsidRPr="00000000" w14:paraId="00000025">
      <w:pPr>
        <w:tabs>
          <w:tab w:val="left" w:leader="none" w:pos="10348"/>
        </w:tabs>
        <w:spacing w:line="300" w:lineRule="auto"/>
        <w:ind w:left="720" w:firstLine="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6">
      <w:pPr>
        <w:shd w:fill="f2f2f2" w:val="clear"/>
        <w:tabs>
          <w:tab w:val="right" w:leader="none" w:pos="9781"/>
        </w:tabs>
        <w:spacing w:line="30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mallCaps w:val="1"/>
          <w:sz w:val="18"/>
          <w:szCs w:val="18"/>
          <w:rtl w:val="0"/>
        </w:rPr>
        <w:t xml:space="preserve">Blue Array SEO</w:t>
      </w:r>
      <w:r w:rsidDel="00000000" w:rsidR="00000000" w:rsidRPr="00000000">
        <w:rPr>
          <w:rFonts w:ascii="Century Gothic" w:cs="Century Gothic" w:eastAsia="Century Gothic" w:hAnsi="Century Gothic"/>
          <w:b w:val="1"/>
          <w:sz w:val="18"/>
          <w:szCs w:val="18"/>
          <w:rtl w:val="0"/>
        </w:rPr>
        <w:tab/>
        <w:t xml:space="preserve">Digital PR Manager</w:t>
      </w:r>
    </w:p>
    <w:p w:rsidR="00000000" w:rsidDel="00000000" w:rsidP="00000000" w:rsidRDefault="00000000" w:rsidRPr="00000000" w14:paraId="00000027">
      <w:pPr>
        <w:tabs>
          <w:tab w:val="right" w:leader="none" w:pos="9781"/>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10.2019-2.2021 </w:t>
        <w:tab/>
      </w:r>
      <w:r w:rsidDel="00000000" w:rsidR="00000000" w:rsidRPr="00000000">
        <w:rPr>
          <w:rFonts w:ascii="Century Gothic" w:cs="Century Gothic" w:eastAsia="Century Gothic" w:hAnsi="Century Gothic"/>
          <w:sz w:val="18"/>
          <w:szCs w:val="18"/>
          <w:rtl w:val="0"/>
        </w:rPr>
        <w:t xml:space="preserve">UK</w:t>
      </w:r>
    </w:p>
    <w:p w:rsidR="00000000" w:rsidDel="00000000" w:rsidP="00000000" w:rsidRDefault="00000000" w:rsidRPr="00000000" w14:paraId="00000028">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9">
      <w:pPr>
        <w:tabs>
          <w:tab w:val="left" w:leader="none" w:pos="10348"/>
        </w:tabs>
        <w:spacing w:line="30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Built and led Digital PR offerings for UK’s largest specialist SEO agency. Created process to streamline strategic planning, development and management to launch PR service. Created high-value Reputation Management package allowing the department to expand offerings to secure higher-value contracts. Mentored clients in media relations to showcase expertise in insuretech, fintech, online education, and other industries.</w:t>
      </w:r>
    </w:p>
    <w:p w:rsidR="00000000" w:rsidDel="00000000" w:rsidP="00000000" w:rsidRDefault="00000000" w:rsidRPr="00000000" w14:paraId="0000002A">
      <w:pPr>
        <w:numPr>
          <w:ilvl w:val="0"/>
          <w:numId w:val="4"/>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Set up a successful Digital PR department from A-Z by hiring and putting processes in place, resulting in a strong, dedicated team</w:t>
      </w:r>
      <w:r w:rsidDel="00000000" w:rsidR="00000000" w:rsidRPr="00000000">
        <w:rPr>
          <w:rtl w:val="0"/>
        </w:rPr>
      </w:r>
    </w:p>
    <w:p w:rsidR="00000000" w:rsidDel="00000000" w:rsidP="00000000" w:rsidRDefault="00000000" w:rsidRPr="00000000" w14:paraId="0000002B">
      <w:pPr>
        <w:numPr>
          <w:ilvl w:val="0"/>
          <w:numId w:val="4"/>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Designed department strategy to become the most profitable and cost-effective part of the business</w:t>
      </w:r>
      <w:r w:rsidDel="00000000" w:rsidR="00000000" w:rsidRPr="00000000">
        <w:rPr>
          <w:rtl w:val="0"/>
        </w:rPr>
      </w:r>
    </w:p>
    <w:p w:rsidR="00000000" w:rsidDel="00000000" w:rsidP="00000000" w:rsidRDefault="00000000" w:rsidRPr="00000000" w14:paraId="0000002C">
      <w:pPr>
        <w:numPr>
          <w:ilvl w:val="0"/>
          <w:numId w:val="4"/>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Used my high-profile expertise to coach a wide range of seasoned professionals on Digital PR</w:t>
      </w:r>
      <w:r w:rsidDel="00000000" w:rsidR="00000000" w:rsidRPr="00000000">
        <w:rPr>
          <w:rtl w:val="0"/>
        </w:rPr>
      </w:r>
    </w:p>
    <w:p w:rsidR="00000000" w:rsidDel="00000000" w:rsidP="00000000" w:rsidRDefault="00000000" w:rsidRPr="00000000" w14:paraId="0000002D">
      <w:pPr>
        <w:tabs>
          <w:tab w:val="left" w:leader="none" w:pos="10348"/>
        </w:tabs>
        <w:spacing w:line="300" w:lineRule="auto"/>
        <w:jc w:val="both"/>
        <w:rPr>
          <w:rFonts w:ascii="Century Gothic" w:cs="Century Gothic" w:eastAsia="Century Gothic" w:hAnsi="Century Gothic"/>
          <w:color w:val="ff0000"/>
          <w:sz w:val="18"/>
          <w:szCs w:val="18"/>
        </w:rPr>
      </w:pPr>
      <w:r w:rsidDel="00000000" w:rsidR="00000000" w:rsidRPr="00000000">
        <w:rPr>
          <w:rtl w:val="0"/>
        </w:rPr>
      </w:r>
    </w:p>
    <w:p w:rsidR="00000000" w:rsidDel="00000000" w:rsidP="00000000" w:rsidRDefault="00000000" w:rsidRPr="00000000" w14:paraId="0000002E">
      <w:pPr>
        <w:tabs>
          <w:tab w:val="left" w:leader="none" w:pos="10348"/>
        </w:tabs>
        <w:spacing w:line="300" w:lineRule="auto"/>
        <w:jc w:val="both"/>
        <w:rPr>
          <w:rFonts w:ascii="Century Gothic" w:cs="Century Gothic" w:eastAsia="Century Gothic" w:hAnsi="Century Gothic"/>
          <w:b w:val="1"/>
          <w:i w:val="1"/>
          <w:sz w:val="18"/>
          <w:szCs w:val="18"/>
        </w:rPr>
      </w:pPr>
      <w:r w:rsidDel="00000000" w:rsidR="00000000" w:rsidRPr="00000000">
        <w:rPr>
          <w:rFonts w:ascii="Century Gothic" w:cs="Century Gothic" w:eastAsia="Century Gothic" w:hAnsi="Century Gothic"/>
          <w:b w:val="1"/>
          <w:i w:val="1"/>
          <w:sz w:val="18"/>
          <w:szCs w:val="18"/>
          <w:rtl w:val="0"/>
        </w:rPr>
        <w:t xml:space="preserve">Key Highlights:</w:t>
      </w:r>
    </w:p>
    <w:p w:rsidR="00000000" w:rsidDel="00000000" w:rsidP="00000000" w:rsidRDefault="00000000" w:rsidRPr="00000000" w14:paraId="0000002F">
      <w:pPr>
        <w:numPr>
          <w:ilvl w:val="0"/>
          <w:numId w:val="5"/>
        </w:numPr>
        <w:tabs>
          <w:tab w:val="left" w:leader="none" w:pos="10348"/>
        </w:tabs>
        <w:spacing w:line="300" w:lineRule="auto"/>
        <w:ind w:left="720" w:hanging="360"/>
        <w:jc w:val="both"/>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Increased client portfolio by 200% by pitching new business, resulting in an increase in department revenue of 177%</w:t>
      </w:r>
      <w:r w:rsidDel="00000000" w:rsidR="00000000" w:rsidRPr="00000000">
        <w:rPr>
          <w:rtl w:val="0"/>
        </w:rPr>
      </w:r>
    </w:p>
    <w:p w:rsidR="00000000" w:rsidDel="00000000" w:rsidP="00000000" w:rsidRDefault="00000000" w:rsidRPr="00000000" w14:paraId="00000030">
      <w:pPr>
        <w:numPr>
          <w:ilvl w:val="0"/>
          <w:numId w:val="5"/>
        </w:numPr>
        <w:tabs>
          <w:tab w:val="left" w:leader="none" w:pos="10348"/>
        </w:tabs>
        <w:spacing w:line="300" w:lineRule="auto"/>
        <w:ind w:left="720" w:hanging="360"/>
        <w:jc w:val="both"/>
        <w:rPr>
          <w:rFonts w:ascii="Century Gothic" w:cs="Century Gothic" w:eastAsia="Century Gothic" w:hAnsi="Century Gothic"/>
          <w:sz w:val="18"/>
          <w:szCs w:val="18"/>
          <w:u w:val="none"/>
        </w:rPr>
      </w:pPr>
      <w:r w:rsidDel="00000000" w:rsidR="00000000" w:rsidRPr="00000000">
        <w:rPr>
          <w:rFonts w:ascii="Century Gothic" w:cs="Century Gothic" w:eastAsia="Century Gothic" w:hAnsi="Century Gothic"/>
          <w:sz w:val="18"/>
          <w:szCs w:val="18"/>
          <w:rtl w:val="0"/>
        </w:rPr>
        <w:t xml:space="preserve">Strengthened the existing client base by successfully upselling Digital PR services by introducing business to client-tailored case studies resulting in a 20% increase in year-end revenue in six months</w:t>
      </w:r>
      <w:r w:rsidDel="00000000" w:rsidR="00000000" w:rsidRPr="00000000">
        <w:rPr>
          <w:rtl w:val="0"/>
        </w:rPr>
      </w:r>
    </w:p>
    <w:p w:rsidR="00000000" w:rsidDel="00000000" w:rsidP="00000000" w:rsidRDefault="00000000" w:rsidRPr="00000000" w14:paraId="00000031">
      <w:pPr>
        <w:numPr>
          <w:ilvl w:val="0"/>
          <w:numId w:val="5"/>
        </w:numPr>
        <w:tabs>
          <w:tab w:val="left" w:leader="none" w:pos="10348"/>
        </w:tabs>
        <w:spacing w:line="300" w:lineRule="auto"/>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Leadership of a successful team of digital experts, constantly meeting all Key Performance Indicators (KPIs) despite an ever-challenging climate </w:t>
      </w:r>
    </w:p>
    <w:p w:rsidR="00000000" w:rsidDel="00000000" w:rsidP="00000000" w:rsidRDefault="00000000" w:rsidRPr="00000000" w14:paraId="00000032">
      <w:pPr>
        <w:numPr>
          <w:ilvl w:val="0"/>
          <w:numId w:val="5"/>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Creating Digital PR campaigns at all stages, from ideation to selling in, earning coverage in tier 1, 2 and 3 editorial websites that have positively impacted client site SEO  </w:t>
      </w:r>
      <w:r w:rsidDel="00000000" w:rsidR="00000000" w:rsidRPr="00000000">
        <w:rPr>
          <w:rtl w:val="0"/>
        </w:rPr>
      </w:r>
    </w:p>
    <w:p w:rsidR="00000000" w:rsidDel="00000000" w:rsidP="00000000" w:rsidRDefault="00000000" w:rsidRPr="00000000" w14:paraId="00000033">
      <w:pPr>
        <w:numPr>
          <w:ilvl w:val="0"/>
          <w:numId w:val="5"/>
        </w:numPr>
        <w:tabs>
          <w:tab w:val="left" w:leader="none" w:pos="10348"/>
        </w:tabs>
        <w:spacing w:line="300" w:lineRule="auto"/>
        <w:ind w:left="720" w:hanging="360"/>
        <w:jc w:val="both"/>
        <w:rPr>
          <w:sz w:val="18"/>
          <w:szCs w:val="18"/>
        </w:rPr>
      </w:pPr>
      <w:r w:rsidDel="00000000" w:rsidR="00000000" w:rsidRPr="00000000">
        <w:rPr>
          <w:rFonts w:ascii="Century Gothic" w:cs="Century Gothic" w:eastAsia="Century Gothic" w:hAnsi="Century Gothic"/>
          <w:sz w:val="18"/>
          <w:szCs w:val="18"/>
          <w:rtl w:val="0"/>
        </w:rPr>
        <w:t xml:space="preserve">Media-trained expert spokesperson successfully representing the company internally and externally</w:t>
      </w:r>
      <w:r w:rsidDel="00000000" w:rsidR="00000000" w:rsidRPr="00000000">
        <w:rPr>
          <w:rtl w:val="0"/>
        </w:rPr>
      </w:r>
    </w:p>
    <w:p w:rsidR="00000000" w:rsidDel="00000000" w:rsidP="00000000" w:rsidRDefault="00000000" w:rsidRPr="00000000" w14:paraId="00000034">
      <w:pPr>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2f2f2" w:val="clear"/>
        <w:tabs>
          <w:tab w:val="right" w:leader="none" w:pos="9781"/>
        </w:tabs>
        <w:spacing w:after="0" w:before="0" w:line="300" w:lineRule="auto"/>
        <w:ind w:left="0" w:right="0" w:firstLine="0"/>
        <w:jc w:val="both"/>
        <w:rPr>
          <w:rFonts w:ascii="Century Gothic" w:cs="Century Gothic" w:eastAsia="Century Gothic" w:hAnsi="Century Gothic"/>
          <w:b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18"/>
          <w:szCs w:val="18"/>
          <w:u w:val="none"/>
          <w:shd w:fill="auto" w:val="clear"/>
          <w:vertAlign w:val="baseline"/>
          <w:rtl w:val="0"/>
        </w:rPr>
        <w:t xml:space="preserve">Memiah Ltd</w:t>
      </w: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ab/>
      </w:r>
      <w:r w:rsidDel="00000000" w:rsidR="00000000" w:rsidRPr="00000000">
        <w:rPr>
          <w:rFonts w:ascii="Century Gothic" w:cs="Century Gothic" w:eastAsia="Century Gothic" w:hAnsi="Century Gothic"/>
          <w:b w:val="1"/>
          <w:sz w:val="18"/>
          <w:szCs w:val="18"/>
          <w:rtl w:val="0"/>
        </w:rPr>
        <w:t xml:space="preserve">PR Manager</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30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09.2016-</w:t>
      </w:r>
      <w:r w:rsidDel="00000000" w:rsidR="00000000" w:rsidRPr="00000000">
        <w:rPr>
          <w:rFonts w:ascii="Century Gothic" w:cs="Century Gothic" w:eastAsia="Century Gothic" w:hAnsi="Century Gothic"/>
          <w:b w:val="1"/>
          <w:sz w:val="18"/>
          <w:szCs w:val="18"/>
          <w:rtl w:val="0"/>
        </w:rPr>
        <w:t xml:space="preserve">10.2019 </w:t>
        <w:tab/>
      </w:r>
      <w:r w:rsidDel="00000000" w:rsidR="00000000" w:rsidRPr="00000000">
        <w:rPr>
          <w:rFonts w:ascii="Century Gothic" w:cs="Century Gothic" w:eastAsia="Century Gothic" w:hAnsi="Century Gothic"/>
          <w:sz w:val="18"/>
          <w:szCs w:val="18"/>
          <w:rtl w:val="0"/>
        </w:rPr>
        <w:t xml:space="preserve">UK</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Spearhead PR operations for </w:t>
      </w:r>
      <w:r w:rsidDel="00000000" w:rsidR="00000000" w:rsidRPr="00000000">
        <w:rPr>
          <w:rFonts w:ascii="Century Gothic" w:cs="Century Gothic" w:eastAsia="Century Gothic" w:hAnsi="Century Gothic"/>
          <w:sz w:val="18"/>
          <w:szCs w:val="18"/>
          <w:rtl w:val="0"/>
        </w:rPr>
        <w:t xml:space="preserve">an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online marketing platform servicing small businesses in wellness industries. Coordinated team of SEO executives, digital marketers, and PR assistants focused on planning, development, management, and launch of PR campaigns. Author press releases, features, and weekly news articles. Drive event planning for media dinners, </w:t>
      </w:r>
      <w:r w:rsidDel="00000000" w:rsidR="00000000" w:rsidRPr="00000000">
        <w:rPr>
          <w:rFonts w:ascii="Century Gothic" w:cs="Century Gothic" w:eastAsia="Century Gothic" w:hAnsi="Century Gothic"/>
          <w:sz w:val="18"/>
          <w:szCs w:val="18"/>
          <w:rtl w:val="0"/>
        </w:rPr>
        <w:t xml:space="preserve">business expos,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gatherings, and awards. Train subject matter experts in media relations</w:t>
      </w:r>
      <w:r w:rsidDel="00000000" w:rsidR="00000000" w:rsidRPr="00000000">
        <w:rPr>
          <w:rFonts w:ascii="Century Gothic" w:cs="Century Gothic" w:eastAsia="Century Gothic" w:hAnsi="Century Gothic"/>
          <w:sz w:val="18"/>
          <w:szCs w:val="18"/>
          <w:rtl w:val="0"/>
        </w:rPr>
        <w:t xml:space="preserve"> and placing their commentary in the media.</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Forged and cultivated productive relationships with influencers, celebrities, and media partners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Raised performance and recognition of B2B and B2C brands through high-impact content implementation across traditional and lifestyle media (blogs / influencers)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Boosted brand awareness via innovative marketing campaigns in alignment with industry trends – applying PR, link building, SEO, social media, and digital promotion plans</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Secured press coverage for brands across national broadsheet</w:t>
      </w:r>
      <w:r w:rsidDel="00000000" w:rsidR="00000000" w:rsidRPr="00000000">
        <w:rPr>
          <w:rFonts w:ascii="Century Gothic" w:cs="Century Gothic" w:eastAsia="Century Gothic" w:hAnsi="Century Gothic"/>
          <w:sz w:val="18"/>
          <w:szCs w:val="18"/>
          <w:rtl w:val="0"/>
        </w:rPr>
        <w:t xml:space="preserv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top-performing news websites, local newspapers, and industry publications</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10348"/>
        </w:tabs>
        <w:spacing w:after="0" w:before="0" w:line="30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Continuously achieved objectives and Key Performance Indicators (KPIs) via motivational leadership</w:t>
      </w:r>
      <w:r w:rsidDel="00000000" w:rsidR="00000000" w:rsidRPr="00000000">
        <w:rPr>
          <w:rtl w:val="0"/>
        </w:rPr>
      </w:r>
    </w:p>
    <w:p w:rsidR="00000000" w:rsidDel="00000000" w:rsidP="00000000" w:rsidRDefault="00000000" w:rsidRPr="00000000" w14:paraId="0000003E">
      <w:pPr>
        <w:keepNext w:val="1"/>
        <w:keepLines w:val="1"/>
        <w:pBdr>
          <w:bottom w:color="533466" w:space="0" w:sz="12" w:val="single"/>
        </w:pBdr>
        <w:spacing w:line="280" w:lineRule="auto"/>
        <w:jc w:val="both"/>
        <w:rPr>
          <w:rFonts w:ascii="Century Gothic" w:cs="Century Gothic" w:eastAsia="Century Gothic" w:hAnsi="Century Gothic"/>
          <w:b w:val="1"/>
          <w:smallCaps w:val="1"/>
          <w:sz w:val="18"/>
          <w:szCs w:val="18"/>
        </w:rPr>
      </w:pPr>
      <w:r w:rsidDel="00000000" w:rsidR="00000000" w:rsidRPr="00000000">
        <w:rPr>
          <w:rtl w:val="0"/>
        </w:rPr>
      </w:r>
    </w:p>
    <w:p w:rsidR="00000000" w:rsidDel="00000000" w:rsidP="00000000" w:rsidRDefault="00000000" w:rsidRPr="00000000" w14:paraId="0000003F">
      <w:pPr>
        <w:keepNext w:val="1"/>
        <w:keepLines w:val="1"/>
        <w:pBdr>
          <w:bottom w:color="533466" w:space="0" w:sz="12" w:val="single"/>
        </w:pBdr>
        <w:spacing w:line="280" w:lineRule="auto"/>
        <w:jc w:val="both"/>
        <w:rPr>
          <w:rFonts w:ascii="Century Gothic" w:cs="Century Gothic" w:eastAsia="Century Gothic" w:hAnsi="Century Gothic"/>
          <w:b w:val="1"/>
          <w:smallCaps w:val="1"/>
          <w:sz w:val="18"/>
          <w:szCs w:val="18"/>
        </w:rPr>
      </w:pPr>
      <w:r w:rsidDel="00000000" w:rsidR="00000000" w:rsidRPr="00000000">
        <w:rPr>
          <w:rFonts w:ascii="Century Gothic" w:cs="Century Gothic" w:eastAsia="Century Gothic" w:hAnsi="Century Gothic"/>
          <w:b w:val="1"/>
          <w:smallCaps w:val="1"/>
          <w:sz w:val="18"/>
          <w:szCs w:val="18"/>
          <w:rtl w:val="0"/>
        </w:rPr>
        <w:t xml:space="preserve">ADDITIONAL EXPERIENCE - WORLD TOUR</w:t>
      </w:r>
    </w:p>
    <w:p w:rsidR="00000000" w:rsidDel="00000000" w:rsidP="00000000" w:rsidRDefault="00000000" w:rsidRPr="00000000" w14:paraId="00000040">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2f2f2" w:val="clear"/>
        <w:tabs>
          <w:tab w:val="right" w:leader="none" w:pos="9781"/>
        </w:tabs>
        <w:spacing w:after="0" w:before="0" w:line="28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18"/>
          <w:szCs w:val="18"/>
          <w:u w:val="none"/>
          <w:shd w:fill="auto" w:val="clear"/>
          <w:vertAlign w:val="baseline"/>
          <w:rtl w:val="0"/>
        </w:rPr>
        <w:t xml:space="preserve">CLT World / Ardmore Language Schools</w:t>
        <w:tab/>
      </w:r>
      <w:r w:rsidDel="00000000" w:rsidR="00000000" w:rsidRPr="00000000">
        <w:rPr>
          <w:rFonts w:ascii="Century Gothic" w:cs="Century Gothic" w:eastAsia="Century Gothic" w:hAnsi="Century Gothic"/>
          <w:b w:val="1"/>
          <w:sz w:val="18"/>
          <w:szCs w:val="18"/>
          <w:rtl w:val="0"/>
        </w:rPr>
        <w:t xml:space="preserve">Course Director</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8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2015-2016 </w:t>
        <w:tab/>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UK</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leader="none" w:pos="10467"/>
        </w:tabs>
        <w:spacing w:after="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Commercialised programme via print and online advertising, PPC, social media management, community partnerships, newsletters, and website administration / Search Engine Optimisation (SEO).</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2f2f2" w:val="clear"/>
        <w:tabs>
          <w:tab w:val="right" w:leader="none" w:pos="9781"/>
        </w:tabs>
        <w:spacing w:after="0" w:before="0" w:line="28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18"/>
          <w:szCs w:val="18"/>
          <w:u w:val="none"/>
          <w:shd w:fill="auto" w:val="clear"/>
          <w:vertAlign w:val="baseline"/>
          <w:rtl w:val="0"/>
        </w:rPr>
        <w:t xml:space="preserve">Surrey Language Centre / Language Link Vietnam</w:t>
        <w:tab/>
      </w:r>
      <w:r w:rsidDel="00000000" w:rsidR="00000000" w:rsidRPr="00000000">
        <w:rPr>
          <w:rFonts w:ascii="Century Gothic" w:cs="Century Gothic" w:eastAsia="Century Gothic" w:hAnsi="Century Gothic"/>
          <w:b w:val="1"/>
          <w:sz w:val="18"/>
          <w:szCs w:val="18"/>
          <w:rtl w:val="0"/>
        </w:rPr>
        <w:t xml:space="preserve">English Instructor</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8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2011-2014 </w:t>
        <w:tab/>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UK &amp; Vietnam</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right" w:leader="none" w:pos="10467"/>
        </w:tabs>
        <w:spacing w:after="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Delivered English courses and mentoring to students ranging in age and skill levels</w:t>
      </w:r>
      <w:r w:rsidDel="00000000" w:rsidR="00000000" w:rsidRPr="00000000">
        <w:rPr>
          <w:rFonts w:ascii="Century Gothic" w:cs="Century Gothic" w:eastAsia="Century Gothic" w:hAnsi="Century Gothic"/>
          <w:sz w:val="18"/>
          <w:szCs w:val="18"/>
          <w:rtl w:val="0"/>
        </w:rPr>
        <w:t xml:space="preserve"> while travelling.</w:t>
      </w:r>
      <w:r w:rsidDel="00000000" w:rsidR="00000000" w:rsidRPr="00000000">
        <w:rPr>
          <w:rtl w:val="0"/>
        </w:rPr>
      </w:r>
    </w:p>
    <w:p w:rsidR="00000000" w:rsidDel="00000000" w:rsidP="00000000" w:rsidRDefault="00000000" w:rsidRPr="00000000" w14:paraId="0000004A">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2f2f2" w:val="clear"/>
        <w:tabs>
          <w:tab w:val="right" w:leader="none" w:pos="9781"/>
        </w:tabs>
        <w:spacing w:after="0" w:before="0" w:line="28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18"/>
          <w:szCs w:val="18"/>
          <w:u w:val="none"/>
          <w:shd w:fill="auto" w:val="clear"/>
          <w:vertAlign w:val="baseline"/>
          <w:rtl w:val="0"/>
        </w:rPr>
        <w:t xml:space="preserve">SmithBucklin</w:t>
        <w:tab/>
      </w: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b w:val="1"/>
          <w:sz w:val="18"/>
          <w:szCs w:val="18"/>
          <w:rtl w:val="0"/>
        </w:rPr>
        <w:t xml:space="preserve">Marketing &amp; Communications Senior Account Manager</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leader="none" w:pos="9781"/>
        </w:tabs>
        <w:spacing w:after="0" w:before="0" w:line="28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11.2007-06.2011</w:t>
        <w:tab/>
      </w:r>
      <w:r w:rsidDel="00000000" w:rsidR="00000000" w:rsidRPr="00000000">
        <w:rPr>
          <w:rFonts w:ascii="Century Gothic" w:cs="Century Gothic" w:eastAsia="Century Gothic" w:hAnsi="Century Gothic"/>
          <w:i w:val="0"/>
          <w:smallCaps w:val="0"/>
          <w:strike w:val="0"/>
          <w:color w:val="000000"/>
          <w:sz w:val="18"/>
          <w:szCs w:val="18"/>
          <w:u w:val="none"/>
          <w:shd w:fill="auto" w:val="clear"/>
          <w:vertAlign w:val="baseline"/>
          <w:rtl w:val="0"/>
        </w:rPr>
        <w:t xml:space="preserve">Chicago, USA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right" w:leader="none" w:pos="10467"/>
        </w:tabs>
        <w:spacing w:after="0" w:before="0" w:line="240" w:lineRule="auto"/>
        <w:ind w:left="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Produced and distributed marketing materials ranging from press releases</w:t>
      </w: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position papers, brochures, posters </w:t>
      </w:r>
      <w:r w:rsidDel="00000000" w:rsidR="00000000" w:rsidRPr="00000000">
        <w:rPr>
          <w:rFonts w:ascii="Century Gothic" w:cs="Century Gothic" w:eastAsia="Century Gothic" w:hAnsi="Century Gothic"/>
          <w:sz w:val="18"/>
          <w:szCs w:val="18"/>
          <w:rtl w:val="0"/>
        </w:rPr>
        <w:t xml:space="preserve">and newsletters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for the world</w:t>
      </w:r>
      <w:r w:rsidDel="00000000" w:rsidR="00000000" w:rsidRPr="00000000">
        <w:rPr>
          <w:rFonts w:ascii="Century Gothic" w:cs="Century Gothic" w:eastAsia="Century Gothic" w:hAnsi="Century Gothic"/>
          <w:sz w:val="18"/>
          <w:szCs w:val="18"/>
          <w:rtl w:val="0"/>
        </w:rPr>
        <w:t xml:space="preserve">’s largest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association management company</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Oversaw event management, </w:t>
      </w:r>
      <w:r w:rsidDel="00000000" w:rsidR="00000000" w:rsidRPr="00000000">
        <w:rPr>
          <w:rFonts w:ascii="Century Gothic" w:cs="Century Gothic" w:eastAsia="Century Gothic" w:hAnsi="Century Gothic"/>
          <w:sz w:val="18"/>
          <w:szCs w:val="18"/>
          <w:rtl w:val="0"/>
        </w:rPr>
        <w:t xml:space="preserve">public relations and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product launches for many B2B brands with </w:t>
      </w:r>
      <w:r w:rsidDel="00000000" w:rsidR="00000000" w:rsidRPr="00000000">
        <w:rPr>
          <w:rFonts w:ascii="Century Gothic" w:cs="Century Gothic" w:eastAsia="Century Gothic" w:hAnsi="Century Gothic"/>
          <w:sz w:val="18"/>
          <w:szCs w:val="18"/>
          <w:rtl w:val="0"/>
        </w:rPr>
        <w:t xml:space="preserve">million-dollar</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marketing </w:t>
      </w:r>
      <w:r w:rsidDel="00000000" w:rsidR="00000000" w:rsidRPr="00000000">
        <w:rPr>
          <w:rFonts w:ascii="Century Gothic" w:cs="Century Gothic" w:eastAsia="Century Gothic" w:hAnsi="Century Gothic"/>
          <w:sz w:val="18"/>
          <w:szCs w:val="18"/>
          <w:rtl w:val="0"/>
        </w:rPr>
        <w:t xml:space="preserve">budgets</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Delivered media training to </w:t>
      </w:r>
      <w:r w:rsidDel="00000000" w:rsidR="00000000" w:rsidRPr="00000000">
        <w:rPr>
          <w:rFonts w:ascii="Century Gothic" w:cs="Century Gothic" w:eastAsia="Century Gothic" w:hAnsi="Century Gothic"/>
          <w:sz w:val="18"/>
          <w:szCs w:val="18"/>
          <w:rtl w:val="0"/>
        </w:rPr>
        <w:t xml:space="preserve">industry</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experts, executives, and client board members</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M</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anaging editor </w:t>
      </w:r>
      <w:r w:rsidDel="00000000" w:rsidR="00000000" w:rsidRPr="00000000">
        <w:rPr>
          <w:rFonts w:ascii="Century Gothic" w:cs="Century Gothic" w:eastAsia="Century Gothic" w:hAnsi="Century Gothic"/>
          <w:sz w:val="18"/>
          <w:szCs w:val="18"/>
          <w:rtl w:val="0"/>
        </w:rPr>
        <w:t xml:space="preserve">of 10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association publications, including magazines, journals, and e-newsletters</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Led smooth integration of </w:t>
      </w:r>
      <w:r w:rsidDel="00000000" w:rsidR="00000000" w:rsidRPr="00000000">
        <w:rPr>
          <w:rFonts w:ascii="Century Gothic" w:cs="Century Gothic" w:eastAsia="Century Gothic" w:hAnsi="Century Gothic"/>
          <w:sz w:val="18"/>
          <w:szCs w:val="18"/>
          <w:rtl w:val="0"/>
        </w:rPr>
        <w:t xml:space="preserve">print to digital</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 analysis of click-through, open rates, traffic, and SEO</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Planned and coordinated events, </w:t>
      </w:r>
      <w:r w:rsidDel="00000000" w:rsidR="00000000" w:rsidRPr="00000000">
        <w:rPr>
          <w:rFonts w:ascii="Century Gothic" w:cs="Century Gothic" w:eastAsia="Century Gothic" w:hAnsi="Century Gothic"/>
          <w:sz w:val="18"/>
          <w:szCs w:val="18"/>
          <w:rtl w:val="0"/>
        </w:rPr>
        <w:t xml:space="preserve">trade shows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conventions, exhibits, and advertising events</w:t>
      </w:r>
      <w:r w:rsidDel="00000000" w:rsidR="00000000" w:rsidRPr="00000000">
        <w:rPr>
          <w:rtl w:val="0"/>
        </w:rPr>
      </w:r>
    </w:p>
    <w:p w:rsidR="00000000" w:rsidDel="00000000" w:rsidP="00000000" w:rsidRDefault="00000000" w:rsidRPr="00000000" w14:paraId="00000054">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5">
      <w:pPr>
        <w:spacing w:line="280" w:lineRule="auto"/>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Additional experience includes the role of Journalist at Daily Herald Newspaper (2004-2007).</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240" w:lineRule="auto"/>
        <w:ind w:left="0" w:right="0" w:firstLine="0"/>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1"/>
        <w:keepLines w:val="1"/>
        <w:pBdr>
          <w:bottom w:color="533466" w:space="0" w:sz="12" w:val="single"/>
        </w:pBdr>
        <w:spacing w:line="280" w:lineRule="auto"/>
        <w:jc w:val="both"/>
        <w:rPr>
          <w:rFonts w:ascii="Century Gothic" w:cs="Century Gothic" w:eastAsia="Century Gothic" w:hAnsi="Century Gothic"/>
          <w:b w:val="1"/>
          <w:smallCaps w:val="1"/>
          <w:sz w:val="18"/>
          <w:szCs w:val="18"/>
        </w:rPr>
      </w:pPr>
      <w:r w:rsidDel="00000000" w:rsidR="00000000" w:rsidRPr="00000000">
        <w:rPr>
          <w:rFonts w:ascii="Century Gothic" w:cs="Century Gothic" w:eastAsia="Century Gothic" w:hAnsi="Century Gothic"/>
          <w:b w:val="1"/>
          <w:smallCaps w:val="1"/>
          <w:sz w:val="18"/>
          <w:szCs w:val="18"/>
          <w:rtl w:val="0"/>
        </w:rPr>
        <w:t xml:space="preserve">EDUCATION AND AFFILIATIONS</w:t>
      </w:r>
    </w:p>
    <w:p w:rsidR="00000000" w:rsidDel="00000000" w:rsidP="00000000" w:rsidRDefault="00000000" w:rsidRPr="00000000" w14:paraId="00000058">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2f2f2" w:val="clear"/>
        <w:tabs>
          <w:tab w:val="right" w:leader="none" w:pos="9781"/>
        </w:tabs>
        <w:spacing w:after="0" w:before="0" w:line="280" w:lineRule="auto"/>
        <w:ind w:left="0" w:right="0" w:firstLine="0"/>
        <w:jc w:val="both"/>
        <w:rPr>
          <w:rFonts w:ascii="Century Gothic" w:cs="Century Gothic" w:eastAsia="Century Gothic" w:hAnsi="Century Gothic"/>
          <w:b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18"/>
          <w:szCs w:val="18"/>
          <w:u w:val="none"/>
          <w:shd w:fill="auto" w:val="clear"/>
          <w:vertAlign w:val="baseline"/>
          <w:rtl w:val="0"/>
        </w:rPr>
        <w:t xml:space="preserve">Western Illinois University</w:t>
        <w:tab/>
      </w:r>
      <w:r w:rsidDel="00000000" w:rsidR="00000000" w:rsidRPr="00000000">
        <w:rPr>
          <w:rFonts w:ascii="Century Gothic" w:cs="Century Gothic" w:eastAsia="Century Gothic" w:hAnsi="Century Gothic"/>
          <w:b w:val="1"/>
          <w:sz w:val="18"/>
          <w:szCs w:val="18"/>
          <w:rtl w:val="0"/>
        </w:rPr>
        <w:t xml:space="preserve">B.A. English and Journalism</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leader="none" w:pos="9747"/>
        </w:tabs>
        <w:spacing w:after="0" w:before="0" w:line="280" w:lineRule="auto"/>
        <w:ind w:left="0" w:right="0" w:firstLine="0"/>
        <w:jc w:val="both"/>
        <w:rPr>
          <w:rFonts w:ascii="Century Gothic" w:cs="Century Gothic" w:eastAsia="Century Gothic" w:hAnsi="Century Gothic"/>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1999-2003 </w:t>
        <w:tab/>
      </w:r>
      <w:r w:rsidDel="00000000" w:rsidR="00000000" w:rsidRPr="00000000">
        <w:rPr>
          <w:rFonts w:ascii="Century Gothic" w:cs="Century Gothic" w:eastAsia="Century Gothic" w:hAnsi="Century Gothic"/>
          <w:sz w:val="18"/>
          <w:szCs w:val="18"/>
          <w:rtl w:val="0"/>
        </w:rPr>
        <w:t xml:space="preserve">Macomb, USA</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leader="none" w:pos="10348"/>
        </w:tabs>
        <w:spacing w:after="0" w:before="0" w:line="280" w:lineRule="auto"/>
        <w:ind w:right="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C">
      <w:pPr>
        <w:keepNext w:val="1"/>
        <w:keepLines w:val="1"/>
        <w:pBdr>
          <w:bottom w:color="533466" w:space="0" w:sz="12" w:val="single"/>
        </w:pBdr>
        <w:spacing w:line="300" w:lineRule="auto"/>
        <w:jc w:val="both"/>
        <w:rPr>
          <w:rFonts w:ascii="Century Gothic" w:cs="Century Gothic" w:eastAsia="Century Gothic" w:hAnsi="Century Gothic"/>
          <w:b w:val="1"/>
          <w:smallCaps w:val="1"/>
          <w:sz w:val="18"/>
          <w:szCs w:val="18"/>
        </w:rPr>
      </w:pPr>
      <w:r w:rsidDel="00000000" w:rsidR="00000000" w:rsidRPr="00000000">
        <w:rPr>
          <w:rFonts w:ascii="Century Gothic" w:cs="Century Gothic" w:eastAsia="Century Gothic" w:hAnsi="Century Gothic"/>
          <w:b w:val="1"/>
          <w:smallCaps w:val="1"/>
          <w:sz w:val="18"/>
          <w:szCs w:val="18"/>
          <w:rtl w:val="0"/>
        </w:rPr>
        <w:t xml:space="preserve">CORE COMPETENCIES</w:t>
      </w:r>
    </w:p>
    <w:p w:rsidR="00000000" w:rsidDel="00000000" w:rsidP="00000000" w:rsidRDefault="00000000" w:rsidRPr="00000000" w14:paraId="0000005D">
      <w:pPr>
        <w:spacing w:line="30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E">
      <w:pPr>
        <w:tabs>
          <w:tab w:val="left" w:leader="none" w:pos="10348"/>
        </w:tabs>
        <w:spacing w:line="300" w:lineRule="auto"/>
        <w:jc w:val="both"/>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sz w:val="18"/>
          <w:szCs w:val="18"/>
          <w:rtl w:val="0"/>
        </w:rPr>
        <w:t xml:space="preserve">Public Relations Management | Digital PR | New Business Pitches| Strategic Marketing |Building Partnerships| Search Engine Optimisation (SEO) | Print &amp; Online Content | Team &amp; Department Management | PR Pitches | PR Campaigns | Editorial &amp; Advertorial Copy | Public Speaking | Media Trained | Spokesperson Preparation | Reputation Management | B2B / B2C Brands |</w:t>
      </w:r>
      <w:r w:rsidDel="00000000" w:rsidR="00000000" w:rsidRPr="00000000">
        <w:rPr>
          <w:rtl w:val="0"/>
        </w:rPr>
      </w:r>
    </w:p>
    <w:sectPr>
      <w:footerReference r:id="rId9" w:type="default"/>
      <w:pgSz w:h="16840" w:w="11907" w:orient="portrait"/>
      <w:pgMar w:bottom="1135" w:top="1440" w:left="1080" w:right="1080"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leader="none" w:pos="9781"/>
      </w:tabs>
      <w:spacing w:after="0" w:before="0" w:line="280" w:lineRule="auto"/>
      <w:ind w:left="0" w:right="0" w:firstLine="0"/>
      <w:jc w:val="center"/>
      <w:rPr>
        <w:rFonts w:ascii="Cambria" w:cs="Cambria" w:eastAsia="Cambria" w:hAnsi="Cambria"/>
        <w:b w:val="1"/>
        <w:i w:val="0"/>
        <w:smallCaps w:val="0"/>
        <w:strike w:val="0"/>
        <w:color w:val="005493"/>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Page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of </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 07481 742801 | </w:t>
    </w:r>
    <w:hyperlink r:id="rId1">
      <w:r w:rsidDel="00000000" w:rsidR="00000000" w:rsidRPr="00000000">
        <w:rPr>
          <w:rFonts w:ascii="Century Gothic" w:cs="Century Gothic" w:eastAsia="Century Gothic" w:hAnsi="Century Gothic"/>
          <w:color w:val="1155cc"/>
          <w:sz w:val="16"/>
          <w:szCs w:val="16"/>
          <w:u w:val="single"/>
          <w:rtl w:val="0"/>
        </w:rPr>
        <w:t xml:space="preserve">amie@enoughdigital.com</w:t>
      </w:r>
    </w:hyperlink>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rFonts w:ascii="Times New Roman" w:cs="Times New Roman" w:eastAsia="Times New Roman" w:hAnsi="Times New Roman"/>
      <w:b w:val="1"/>
      <w:sz w:val="24"/>
      <w:szCs w:val="24"/>
    </w:rPr>
  </w:style>
  <w:style w:type="paragraph" w:styleId="Heading4">
    <w:name w:val="heading 4"/>
    <w:basedOn w:val="Normal"/>
    <w:next w:val="Normal"/>
    <w:pPr>
      <w:keepNext w:val="1"/>
    </w:pPr>
    <w:rPr>
      <w:i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spacing w:line="360" w:lineRule="auto"/>
    </w:pPr>
    <w:rPr>
      <w:b w:val="1"/>
      <w:sz w:val="18"/>
      <w:szCs w:val="1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ie@enoughdigital.com" TargetMode="External"/><Relationship Id="rId8" Type="http://schemas.openxmlformats.org/officeDocument/2006/relationships/hyperlink" Target="https://www.enoughdigit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hyperlink" Target="mailto:amie@enough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2IrH0m/2V7cF9picEFPjMsUxaQ==">CgMxLjAyCGguZ2pkZ3hzOAByITFtd0RWdHdtVFRLNUlwcktlRUZQc3d3ZVpUXzItbU4tZw==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